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E8" w:rsidRPr="0057752F" w:rsidRDefault="002E7BE8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E7BE8" w:rsidRPr="005775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7BE8" w:rsidRPr="0057752F" w:rsidRDefault="002E7BE8">
            <w:pPr>
              <w:pStyle w:val="ConsPlusNormal"/>
              <w:outlineLvl w:val="0"/>
              <w:rPr>
                <w:color w:val="000000" w:themeColor="text1"/>
              </w:rPr>
            </w:pPr>
            <w:r w:rsidRPr="0057752F">
              <w:rPr>
                <w:color w:val="000000" w:themeColor="text1"/>
              </w:rP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7BE8" w:rsidRPr="0057752F" w:rsidRDefault="002E7BE8">
            <w:pPr>
              <w:pStyle w:val="ConsPlusNormal"/>
              <w:jc w:val="right"/>
              <w:outlineLvl w:val="0"/>
              <w:rPr>
                <w:color w:val="000000" w:themeColor="text1"/>
              </w:rPr>
            </w:pPr>
            <w:r w:rsidRPr="0057752F">
              <w:rPr>
                <w:color w:val="000000" w:themeColor="text1"/>
              </w:rPr>
              <w:t>N 378</w:t>
            </w:r>
          </w:p>
        </w:tc>
      </w:tr>
    </w:tbl>
    <w:p w:rsidR="002E7BE8" w:rsidRPr="0057752F" w:rsidRDefault="002E7BE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УКАЗ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ПРЕЗИДЕНТА РОССИЙСКОЙ ФЕДЕРАЦИИ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О НАЦИОНАЛЬНОМ ПЛАНЕ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ПРОТИВОДЕЙСТВИЯ КОРРУПЦИИ НА 2018 - 2020 ГОДЫ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 соответствии с пунктом 1 части 1 статьи 5 Федерального закона от 25 декабря 2008 г. N 273-ФЗ "О противодействии коррупции" постановляю: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1. Утвердить прилагаемый Национальный план противодействия коррупции на 2018 - 2020 годы.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2. 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0" w:name="P14"/>
      <w:bookmarkEnd w:id="0"/>
      <w:r w:rsidRPr="0057752F">
        <w:rPr>
          <w:color w:val="000000" w:themeColor="text1"/>
        </w:rPr>
        <w:t>3. Рекомендовать:</w:t>
      </w:r>
      <w:bookmarkStart w:id="1" w:name="_GoBack"/>
      <w:bookmarkEnd w:id="1"/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4. Доклады о результатах исполнения пункта 3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5. Установить, что доклады о результатах исполнения настоящего Указа и выполнения Национального плана (далее - доклады) представляются: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</w:t>
      </w:r>
      <w:r w:rsidRPr="0057752F">
        <w:rPr>
          <w:color w:val="000000" w:themeColor="text1"/>
        </w:rPr>
        <w:lastRenderedPageBreak/>
        <w:t xml:space="preserve">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57752F">
          <w:rPr>
            <w:color w:val="000000" w:themeColor="text1"/>
          </w:rPr>
          <w:t>планом</w:t>
        </w:r>
      </w:hyperlink>
      <w:r w:rsidRPr="0057752F">
        <w:rPr>
          <w:color w:val="000000" w:themeColor="text1"/>
        </w:rPr>
        <w:t xml:space="preserve"> даты представления докладов;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иными федеральными государственными органами и организациями - Президенту Российской Федерации;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6. Президиуму Совета при Президенте Российской Федерации по противодействию коррупции: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28"/>
      <w:bookmarkEnd w:id="2"/>
      <w:r w:rsidRPr="0057752F">
        <w:rPr>
          <w:color w:val="000000" w:themeColor="text1"/>
        </w:rPr>
        <w:t>а) образовать рабочую группу по мониторингу реализации мероприятий, предусмотренных Национальным планом противодействия коррупции на 2018 - 2020 годы;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рассматривать ежегодно доклад рабочей группы, названной в подпункте "а" настоящего пункта, о реализации за отчетный период мероприятий, предусмотренных Национальным планом.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7. Финансовое обеспечение расходных обязательств, связанных с реализацией настоящего </w:t>
      </w:r>
      <w:r w:rsidRPr="0057752F">
        <w:rPr>
          <w:color w:val="000000" w:themeColor="text1"/>
        </w:rPr>
        <w:lastRenderedPageBreak/>
        <w:t>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8. Настоящий Указ вступает в силу со дня его подписания.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jc w:val="right"/>
        <w:rPr>
          <w:color w:val="000000" w:themeColor="text1"/>
        </w:rPr>
      </w:pPr>
      <w:r w:rsidRPr="0057752F">
        <w:rPr>
          <w:color w:val="000000" w:themeColor="text1"/>
        </w:rPr>
        <w:t>Президент</w:t>
      </w:r>
    </w:p>
    <w:p w:rsidR="002E7BE8" w:rsidRPr="0057752F" w:rsidRDefault="002E7BE8">
      <w:pPr>
        <w:pStyle w:val="ConsPlusNormal"/>
        <w:jc w:val="right"/>
        <w:rPr>
          <w:color w:val="000000" w:themeColor="text1"/>
        </w:rPr>
      </w:pPr>
      <w:r w:rsidRPr="0057752F">
        <w:rPr>
          <w:color w:val="000000" w:themeColor="text1"/>
        </w:rPr>
        <w:t>Российской Федерации</w:t>
      </w:r>
    </w:p>
    <w:p w:rsidR="002E7BE8" w:rsidRPr="0057752F" w:rsidRDefault="002E7BE8">
      <w:pPr>
        <w:pStyle w:val="ConsPlusNormal"/>
        <w:jc w:val="right"/>
        <w:rPr>
          <w:color w:val="000000" w:themeColor="text1"/>
        </w:rPr>
      </w:pPr>
      <w:r w:rsidRPr="0057752F">
        <w:rPr>
          <w:color w:val="000000" w:themeColor="text1"/>
        </w:rPr>
        <w:t>В.ПУТИН</w:t>
      </w:r>
    </w:p>
    <w:p w:rsidR="002E7BE8" w:rsidRPr="0057752F" w:rsidRDefault="002E7BE8">
      <w:pPr>
        <w:pStyle w:val="ConsPlusNormal"/>
        <w:rPr>
          <w:color w:val="000000" w:themeColor="text1"/>
        </w:rPr>
      </w:pPr>
      <w:r w:rsidRPr="0057752F">
        <w:rPr>
          <w:color w:val="000000" w:themeColor="text1"/>
        </w:rPr>
        <w:t>Москва, Кремль</w:t>
      </w:r>
    </w:p>
    <w:p w:rsidR="002E7BE8" w:rsidRPr="0057752F" w:rsidRDefault="002E7BE8">
      <w:pPr>
        <w:pStyle w:val="ConsPlusNormal"/>
        <w:spacing w:before="220"/>
        <w:rPr>
          <w:color w:val="000000" w:themeColor="text1"/>
        </w:rPr>
      </w:pPr>
      <w:r w:rsidRPr="0057752F">
        <w:rPr>
          <w:color w:val="000000" w:themeColor="text1"/>
        </w:rPr>
        <w:t>29 июня 2018 года</w:t>
      </w:r>
    </w:p>
    <w:p w:rsidR="002E7BE8" w:rsidRPr="0057752F" w:rsidRDefault="002E7BE8">
      <w:pPr>
        <w:pStyle w:val="ConsPlusNormal"/>
        <w:spacing w:before="220"/>
        <w:rPr>
          <w:color w:val="000000" w:themeColor="text1"/>
        </w:rPr>
      </w:pPr>
      <w:r w:rsidRPr="0057752F">
        <w:rPr>
          <w:color w:val="000000" w:themeColor="text1"/>
        </w:rPr>
        <w:t>N 378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jc w:val="right"/>
        <w:outlineLvl w:val="0"/>
        <w:rPr>
          <w:color w:val="000000" w:themeColor="text1"/>
        </w:rPr>
      </w:pPr>
      <w:r w:rsidRPr="0057752F">
        <w:rPr>
          <w:color w:val="000000" w:themeColor="text1"/>
        </w:rPr>
        <w:t>Утвержден</w:t>
      </w:r>
    </w:p>
    <w:p w:rsidR="002E7BE8" w:rsidRPr="0057752F" w:rsidRDefault="002E7BE8">
      <w:pPr>
        <w:pStyle w:val="ConsPlusNormal"/>
        <w:jc w:val="right"/>
        <w:rPr>
          <w:color w:val="000000" w:themeColor="text1"/>
        </w:rPr>
      </w:pPr>
      <w:r w:rsidRPr="0057752F">
        <w:rPr>
          <w:color w:val="000000" w:themeColor="text1"/>
        </w:rPr>
        <w:t>Указом Президента</w:t>
      </w:r>
    </w:p>
    <w:p w:rsidR="002E7BE8" w:rsidRPr="0057752F" w:rsidRDefault="002E7BE8">
      <w:pPr>
        <w:pStyle w:val="ConsPlusNormal"/>
        <w:jc w:val="right"/>
        <w:rPr>
          <w:color w:val="000000" w:themeColor="text1"/>
        </w:rPr>
      </w:pPr>
      <w:r w:rsidRPr="0057752F">
        <w:rPr>
          <w:color w:val="000000" w:themeColor="text1"/>
        </w:rPr>
        <w:t>Российской Федерации</w:t>
      </w:r>
    </w:p>
    <w:p w:rsidR="002E7BE8" w:rsidRPr="0057752F" w:rsidRDefault="002E7BE8">
      <w:pPr>
        <w:pStyle w:val="ConsPlusNormal"/>
        <w:jc w:val="right"/>
        <w:rPr>
          <w:color w:val="000000" w:themeColor="text1"/>
        </w:rPr>
      </w:pPr>
      <w:r w:rsidRPr="0057752F">
        <w:rPr>
          <w:color w:val="000000" w:themeColor="text1"/>
        </w:rPr>
        <w:t>от 29 июня 2018 г. N 378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bookmarkStart w:id="3" w:name="P49"/>
      <w:bookmarkEnd w:id="3"/>
      <w:r w:rsidRPr="0057752F">
        <w:rPr>
          <w:color w:val="000000" w:themeColor="text1"/>
        </w:rPr>
        <w:t>НАЦИОНАЛЬНЫЙ ПЛАН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ПРОТИВОДЕЙСТВИЯ КОРРУПЦИИ НА 2018 - 2020 ГОДЫ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совершенствование предусмотренных Федеральным законом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совершенствование мер по противодействию коррупции в сфере бизнеса, в том числе по </w:t>
      </w:r>
      <w:r w:rsidRPr="0057752F">
        <w:rPr>
          <w:color w:val="000000" w:themeColor="text1"/>
        </w:rPr>
        <w:lastRenderedPageBreak/>
        <w:t>защите субъектов предпринимательской деятельности от злоупотреблений служебным положением со стороны должностных лиц;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I. Совершенствование системы запретов,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ограничений и требований, установленных в целях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противодействия коррупции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1. Правительству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до 1 октября 2018 г. разработать и утвердить: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совершенствование в целях противодействия коррупции порядка получения подарков отдельными категориями лиц;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</w:t>
      </w:r>
      <w:r w:rsidRPr="0057752F">
        <w:rPr>
          <w:color w:val="000000" w:themeColor="text1"/>
        </w:rPr>
        <w:lastRenderedPageBreak/>
        <w:t>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II. Обеспечение единообразного применения законодательства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Российской Федерации о противодействии коррупции в целях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повышения эффективности механизмов предотвращения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и урегулирования конфликта интересов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сентября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5. Правительству Российской Федерации с участием Генеральной прокуратуры Российской </w:t>
      </w:r>
      <w:r w:rsidRPr="0057752F">
        <w:rPr>
          <w:color w:val="000000" w:themeColor="text1"/>
        </w:rPr>
        <w:lastRenderedPageBreak/>
        <w:t>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6. Правительству Российской Федерации с участием Генеральной прокуратуры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июля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сентября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15 марта.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III. Совершенствование мер по противодействию коррупции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в сфере закупок товаров, работ, услуг для обеспечения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государственных или муниципальных нужд и в сфере закупок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товаров, работ, услуг отдельными видами юридических лиц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124"/>
      <w:bookmarkEnd w:id="4"/>
      <w:r w:rsidRPr="0057752F">
        <w:rPr>
          <w:color w:val="000000" w:themeColor="text1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128"/>
      <w:bookmarkEnd w:id="5"/>
      <w:r w:rsidRPr="0057752F">
        <w:rPr>
          <w:color w:val="000000" w:themeColor="text1"/>
        </w:rPr>
        <w:t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Доклад о результатах исполнения подпунктов "а" - </w:t>
      </w:r>
      <w:hyperlink w:anchor="P128" w:history="1">
        <w:r w:rsidRPr="0057752F">
          <w:rPr>
            <w:color w:val="000000" w:themeColor="text1"/>
          </w:rPr>
          <w:t>"д"</w:t>
        </w:r>
      </w:hyperlink>
      <w:r w:rsidRPr="0057752F">
        <w:rPr>
          <w:color w:val="000000" w:themeColor="text1"/>
        </w:rPr>
        <w:t xml:space="preserve"> настоящего пункта представить до 1 июля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м) установления административной ответственности: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юридического лица - за предоставление заведомо ложных сведений о </w:t>
      </w:r>
      <w:proofErr w:type="spellStart"/>
      <w:r w:rsidRPr="0057752F">
        <w:rPr>
          <w:color w:val="000000" w:themeColor="text1"/>
        </w:rPr>
        <w:t>непривлечении</w:t>
      </w:r>
      <w:proofErr w:type="spellEnd"/>
      <w:r w:rsidRPr="0057752F">
        <w:rPr>
          <w:color w:val="000000" w:themeColor="text1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подпункта представить до 1 марта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IV. Совершенствование порядка осуществления контроля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за расходами и механизма обращения в доход Российской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Федерации имущества, в отношении которого не представлено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сведений, подтверждающих его приобретение на законные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доходы. Обеспечение полноты и прозрачности представляемых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сведений о доходах, расходах, об имуществе и обязательствах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имущественного характера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17. Правительству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ноября 2018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октября 2018 г.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V. Повышение эффективности просветительских,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образовательных и иных мероприятий, направленных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на формирование антикоррупционного поведения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государственных и муниципальных служащих, популяризацию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в обществе антикоррупционных стандартов и развитие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общественного правосознания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20. Правительству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а) выявления личной заинтересованности (в том числе скрытой </w:t>
      </w:r>
      <w:proofErr w:type="spellStart"/>
      <w:r w:rsidRPr="0057752F">
        <w:rPr>
          <w:color w:val="000000" w:themeColor="text1"/>
        </w:rPr>
        <w:t>аффилированности</w:t>
      </w:r>
      <w:proofErr w:type="spellEnd"/>
      <w:r w:rsidRPr="0057752F">
        <w:rPr>
          <w:color w:val="000000" w:themeColor="text1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повышения эффективности противодействия коррупции в сфере бизнеса;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д) использования современных технологий в работе по противодействию коррупции;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октября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марта.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октября 2018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апреля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декабря 2018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ноября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VI. Совершенствование мер по противодействию коррупции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в сфере бизнеса, в том числе по защите субъектов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предпринимательской деятельности от злоупотреблений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служебным положением со стороны должностных лиц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32. Правительству Российской Федерации с участием Генеральной прокуратуры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мая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представить до 1 октября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35. Генеральной прокуратуре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 w:rsidRPr="0057752F">
        <w:rPr>
          <w:color w:val="000000" w:themeColor="text1"/>
        </w:rPr>
        <w:t>разыскных</w:t>
      </w:r>
      <w:proofErr w:type="spellEnd"/>
      <w:r w:rsidRPr="0057752F">
        <w:rPr>
          <w:color w:val="000000" w:themeColor="text1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36. Рекомендовать Торгово-промышленной палате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57752F">
        <w:rPr>
          <w:color w:val="000000" w:themeColor="text1"/>
        </w:rPr>
        <w:t>комплаенса</w:t>
      </w:r>
      <w:proofErr w:type="spellEnd"/>
      <w:r w:rsidRPr="0057752F">
        <w:rPr>
          <w:color w:val="000000" w:themeColor="text1"/>
        </w:rPr>
        <w:t>. Доклад о результатах исполнения настоящего подпункта представлять ежегодно, до 15 декабря.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VII. Систематизация и актуализация нормативно-правовой базы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по вопросам противодействия коррупции. Устранение пробелов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и противоречий в правовом регулировании в области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противодействия коррупции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37. Правительству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39. Генеральной прокуратуре Российской Федерации: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Title"/>
        <w:jc w:val="center"/>
        <w:outlineLvl w:val="1"/>
        <w:rPr>
          <w:color w:val="000000" w:themeColor="text1"/>
        </w:rPr>
      </w:pPr>
      <w:r w:rsidRPr="0057752F">
        <w:rPr>
          <w:color w:val="000000" w:themeColor="text1"/>
        </w:rPr>
        <w:t>VIII. Повышение эффективности международного сотрудничества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Российской Федерации в области противодействия коррупции.</w:t>
      </w:r>
    </w:p>
    <w:p w:rsidR="002E7BE8" w:rsidRPr="0057752F" w:rsidRDefault="002E7BE8">
      <w:pPr>
        <w:pStyle w:val="ConsPlusTitle"/>
        <w:jc w:val="center"/>
        <w:rPr>
          <w:color w:val="000000" w:themeColor="text1"/>
        </w:rPr>
      </w:pPr>
      <w:r w:rsidRPr="0057752F">
        <w:rPr>
          <w:color w:val="000000" w:themeColor="text1"/>
        </w:rPr>
        <w:t>Укрепление международного авторитета России</w:t>
      </w:r>
    </w:p>
    <w:p w:rsidR="002E7BE8" w:rsidRPr="0057752F" w:rsidRDefault="002E7BE8">
      <w:pPr>
        <w:pStyle w:val="ConsPlusNormal"/>
        <w:jc w:val="center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февраля.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 xml:space="preserve"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57752F">
        <w:rPr>
          <w:color w:val="000000" w:themeColor="text1"/>
        </w:rPr>
        <w:t>транспарентности</w:t>
      </w:r>
      <w:proofErr w:type="spellEnd"/>
      <w:r w:rsidRPr="0057752F">
        <w:rPr>
          <w:color w:val="000000" w:themeColor="text1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февраля.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февраля.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2E7BE8" w:rsidRPr="0057752F" w:rsidRDefault="002E7BE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7752F">
        <w:rPr>
          <w:color w:val="000000" w:themeColor="text1"/>
        </w:rPr>
        <w:t>Доклад о результатах исполнения настоящего пункта представлять ежегодно, до 1 февраля.</w:t>
      </w: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ind w:firstLine="540"/>
        <w:jc w:val="both"/>
        <w:rPr>
          <w:color w:val="000000" w:themeColor="text1"/>
        </w:rPr>
      </w:pPr>
    </w:p>
    <w:p w:rsidR="002E7BE8" w:rsidRPr="0057752F" w:rsidRDefault="002E7BE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E696A" w:rsidRPr="0057752F" w:rsidRDefault="001E696A">
      <w:pPr>
        <w:rPr>
          <w:color w:val="000000" w:themeColor="text1"/>
        </w:rPr>
      </w:pPr>
    </w:p>
    <w:sectPr w:rsidR="001E696A" w:rsidRPr="0057752F" w:rsidSect="005F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E8"/>
    <w:rsid w:val="001E696A"/>
    <w:rsid w:val="002E7BE8"/>
    <w:rsid w:val="0057752F"/>
    <w:rsid w:val="00D8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A6025-719C-43F8-96BD-1BAF1B60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7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7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8092</Words>
  <Characters>46127</Characters>
  <Application>Microsoft Office Word</Application>
  <DocSecurity>0</DocSecurity>
  <Lines>384</Lines>
  <Paragraphs>108</Paragraphs>
  <ScaleCrop>false</ScaleCrop>
  <Company/>
  <LinksUpToDate>false</LinksUpToDate>
  <CharactersWithSpaces>54111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Валентина Евгеньевна</dc:creator>
  <cp:keywords/>
  <dc:description/>
  <cp:lastModifiedBy>Лисова Валентина Евгеньевна</cp:lastModifiedBy>
  <cp:revision>2</cp:revision>
  <dcterms:created xsi:type="dcterms:W3CDTF">2021-07-20T06:36:00Z</dcterms:created>
  <dcterms:modified xsi:type="dcterms:W3CDTF">2021-07-20T06:53:00Z</dcterms:modified>
</cp:coreProperties>
</file>